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665" w:rsidRPr="00E23665" w:rsidRDefault="00E23665" w:rsidP="00E23665">
      <w:pPr>
        <w:shd w:val="clear" w:color="auto" w:fill="FFFFFF"/>
        <w:spacing w:after="231" w:line="272" w:lineRule="atLeast"/>
        <w:outlineLvl w:val="1"/>
        <w:rPr>
          <w:rFonts w:ascii="Arial" w:eastAsia="Times New Roman" w:hAnsi="Arial" w:cs="Arial"/>
          <w:b/>
          <w:bCs/>
          <w:color w:val="4D4D4D"/>
          <w:sz w:val="25"/>
          <w:szCs w:val="25"/>
          <w:lang w:eastAsia="ru-RU"/>
        </w:rPr>
      </w:pPr>
      <w:r w:rsidRPr="00E23665">
        <w:rPr>
          <w:rFonts w:ascii="Arial" w:eastAsia="Times New Roman" w:hAnsi="Arial" w:cs="Arial"/>
          <w:b/>
          <w:bCs/>
          <w:color w:val="4D4D4D"/>
          <w:sz w:val="25"/>
          <w:szCs w:val="25"/>
          <w:lang w:eastAsia="ru-RU"/>
        </w:rPr>
        <w:t>Письмо Министерства просвещения РФ от 7 мая 2020 г. № ВБ-976/04 “О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технологий”</w:t>
      </w:r>
    </w:p>
    <w:p w:rsidR="00E23665" w:rsidRPr="00E23665" w:rsidRDefault="00E23665" w:rsidP="00E23665">
      <w:pPr>
        <w:shd w:val="clear" w:color="auto" w:fill="FFFFFF"/>
        <w:spacing w:after="163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E2366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29 мая 2020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0" w:name="0"/>
      <w:bookmarkEnd w:id="0"/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 связи с информацией, поступающей из субъектов Российской Федерации, об изменении графиков реализации основных образовательных программ общего образования и досрочным завершением 2019/20 учебного года для большей части обучающихся, Министерство просвещения Российской Федерации считает целесообразным продолжить работу педагогических коллективов образовательных </w:t>
      </w:r>
      <w:proofErr w:type="gramStart"/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организаций</w:t>
      </w:r>
      <w:proofErr w:type="gramEnd"/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 решению задач развития обучающихся и повышения качества образования посредством реализации курсов внеурочной деятельности, программ воспитания и социализации, а также дополнительных общеразвивающих программ.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Прошу органы исполнительной власти субъектов Российской Федерации, осуществляющие государственное управление в сфере образования, выступить организаторами и координаторами данной работы, обеспечивающей максимальный охват обучающихся указанными программами в период до 30 июня 2020 г., с учетом занятости педагогов в процедурах государственной итоговой аттестации, организации летней оздоровительной кампании и графика отпусков.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целях методической поддержки организации данной работы Минпросвещения России направляет Вам </w:t>
      </w:r>
      <w:hyperlink r:id="rId4" w:anchor="1000" w:history="1">
        <w:r w:rsidRPr="00E23665">
          <w:rPr>
            <w:rFonts w:ascii="Arial" w:eastAsia="Times New Roman" w:hAnsi="Arial" w:cs="Arial"/>
            <w:color w:val="808080"/>
            <w:sz w:val="20"/>
            <w:u w:val="single"/>
            <w:lang w:eastAsia="ru-RU"/>
          </w:rPr>
          <w:t>методические рекомендации</w:t>
        </w:r>
      </w:hyperlink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по реализации программ внеурочной деятельности, программ воспитания и социализации, а также дополнительных общеобразовательных программ в условиях дистанционной поддержки обучающихся.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Приложение: на 8 л. в 1 экз.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7"/>
        <w:gridCol w:w="1177"/>
      </w:tblGrid>
      <w:tr w:rsidR="00E23665" w:rsidRPr="00E23665" w:rsidTr="00E23665">
        <w:tc>
          <w:tcPr>
            <w:tcW w:w="2500" w:type="pct"/>
            <w:hideMark/>
          </w:tcPr>
          <w:p w:rsidR="00E23665" w:rsidRPr="00E23665" w:rsidRDefault="00E23665" w:rsidP="00E2366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3665">
              <w:rPr>
                <w:rFonts w:eastAsia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500" w:type="pct"/>
            <w:hideMark/>
          </w:tcPr>
          <w:p w:rsidR="00E23665" w:rsidRPr="00E23665" w:rsidRDefault="00E23665" w:rsidP="00E2366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3665">
              <w:rPr>
                <w:rFonts w:eastAsia="Times New Roman"/>
                <w:sz w:val="24"/>
                <w:szCs w:val="24"/>
                <w:lang w:eastAsia="ru-RU"/>
              </w:rPr>
              <w:t>B.C. Басюк</w:t>
            </w:r>
          </w:p>
        </w:tc>
      </w:tr>
    </w:tbl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Приложение N 1</w:t>
      </w: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к </w:t>
      </w:r>
      <w:hyperlink r:id="rId5" w:anchor="0" w:history="1">
        <w:r w:rsidRPr="00E23665">
          <w:rPr>
            <w:rFonts w:ascii="Arial" w:eastAsia="Times New Roman" w:hAnsi="Arial" w:cs="Arial"/>
            <w:color w:val="808080"/>
            <w:sz w:val="20"/>
            <w:u w:val="single"/>
            <w:lang w:eastAsia="ru-RU"/>
          </w:rPr>
          <w:t>письму</w:t>
        </w:r>
      </w:hyperlink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Минпросвещения России</w:t>
      </w: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от 7 мая 2020 г. N ВБ-976/04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outlineLvl w:val="2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E23665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Рекомендации</w:t>
      </w:r>
      <w:r w:rsidRPr="00E23665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br/>
        <w:t>по реализации внеурочной деятельности, программы воспитания и социализации и дополнительных общеобразовательных программ с применением дистанционных образовательных технологий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1. Настоящие Методические рекомендации разработаны в соответствии с Федеральным законом от 29 декабря 2012 г. N 273-ФЗ "Об образовании в Российской Федерации" (Собрание законодательства Российской Федерации, 2012, N 53, ст. 7598; </w:t>
      </w:r>
      <w:proofErr w:type="gramStart"/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2020, N 9, ст. 1137),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 г. N 816 (зарегистрирован Министерством юстиции Российской Федерации 18 сентября 2017 г., регистрационный N 48226), приказом Министерства просвещения Российской Федерации от 9 ноября 2018 г. N 196 "Об</w:t>
      </w:r>
      <w:proofErr w:type="gramEnd"/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gramStart"/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утверждении Порядка организации и осуществления образовательной деятельности по дополнительным общеобразовательным программам", а также с учетом Письма Министерства образования и науки Российской Федерации от 18 августа 2017 г. N 09-1672 "О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деятельности".</w:t>
      </w:r>
      <w:proofErr w:type="gramEnd"/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 соответствии со Статьей 28 Федерального закона от 29 декабря 2012 г. N 273-ФЗ (в ред. от 24.04.2020) "Об образовании в Российской Федерации"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настоящим Федеральным законом, иными нормативными правовыми актами Российской Федерации и уставом образовательной </w:t>
      </w: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организации</w:t>
      </w:r>
      <w:proofErr w:type="gramEnd"/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Кроме того, образовательные организации свободны в определении содержания образования, выборе учебно-методического обеспечения, образовательных технологий по реализуемым ими образовательным программам. В соответствии со своими полномочиями образовательная организация разрабатывает и утверждает образовательные программы, осуществляет текущий контроль успеваемости и промежуточную аттестацию обучающихся, устанавливает их формы, периодичность и порядок проведения. Использует и совершенствует методы обучения и воспитания, образовательные технологии, электронное обучение.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Методические рекомендации разработаны в целях оказания методической помощи при реализации программ внеурочной деятельности, программы воспитания и социализации, дополнительных общеобразовательных программ с применением дистанционных образовательных технологий в период временных ограничений, связанных с эпидемиологической ситуацией.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3. Курсы внеурочной деятельности, дополнительные общеобразовательные программы и реализация программ воспитания и социализации разрабатываются и реализуются образовательными организациями с учетом потребностей и </w:t>
      </w:r>
      <w:proofErr w:type="gramStart"/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интересов</w:t>
      </w:r>
      <w:proofErr w:type="gramEnd"/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обучающихся и их родителей (законных представителей), в том числе с привлечением ресурсов других организаций и применением сетевой формы реализации указанных программ и курсов.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 При реализации внеурочной деятельности, программ воспитания и социализации, дополнительных общеобразовательных программ с применением дистанционных образовательных технологий образовательные организации могут организовывать деятельность обучающихся с использованием: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4.1.1. образовательных технологий (мастер-классы, развивающие занятия, консультации, тренировки, тематические классные часы, конференции и другие активности, проводимые в режиме реального времени при помощи телекоммуникационных систем);</w:t>
      </w:r>
      <w:proofErr w:type="gramEnd"/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4.1.2. возможностей электронного обучения (формирование подборок образовательных, просветительских и развивающих материалов, онлайн-тренажеров, представленных на сайте Министерства просвещения Российской Федерации по адресу https://edu.gov.ru/distance для самостоятельного использования обучающимися);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4.1.3. бесплатных интернет-ресурсов, сайтов учреждений культуры и спорта, открывших трансляции спектаклей, концертов, мастер-классов, а также организаций, предоставивших доступ к музейным, литературным, архивным фондам;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4.1.4. ресурсов средств массовой информации (образовательные и научно-популярные передачи, фильмы и интервью на радио и телевидении, в том числе эфиры образовательного телеканала "Моя школа в online");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4.1.5. образовательных и развивающих материалов на печатной основе (сборники предметных и междисциплинарных задач, открытые материалы международных исследований качества образования, демонстрационные варианты олимпиадных и диагностических заданий, печатные учебные издания).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5. При реализации внеурочной деятельности, программ воспитания и социализации, дополнительных общеобразовательных программ с применением дистанционных образовательных технологий необходимость и формы промежуточной аттестации и текущего контроля определяются образовательной организацией.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5.1. Образовательные организации могут рекомендовать </w:t>
      </w:r>
      <w:proofErr w:type="gramStart"/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обучающимся</w:t>
      </w:r>
      <w:proofErr w:type="gramEnd"/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различные формы добровольной самодиагностики приобретаемых знаний и компетенций, выполнение исследовательских, проектных или творческих работ, участие в конкурсах и соревнованиях для зачета в качестве результатов освоения образовательных программ.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5.2. </w:t>
      </w:r>
      <w:proofErr w:type="gramStart"/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Образовательные организации могут использовать сведения о достижениях в освоении курсов внеурочной деятельности и дополнительных общеобразовательных программ, результативном участии в мероприятиях в рамках программы воспитания и социализации, в том числе о выполненных проектных и творческих работах, победах в конкурсах для формирования портфолио обучающихся, на условиях их (или их родителей (законных представителей) добровольного согласия на обработку персональных данных.</w:t>
      </w:r>
      <w:proofErr w:type="gramEnd"/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6. Для эффективного освоения курсов внеурочной деятельности, программ воспитания и социализации, дополнительных общеобразовательных программ, а также оперативного реагирования в случаях возникновения затруднений в </w:t>
      </w:r>
      <w:proofErr w:type="gramStart"/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использования</w:t>
      </w:r>
      <w:proofErr w:type="gramEnd"/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рекомендованных образовательной организацией ресурсов и материалов образовательная организация обеспечивает: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- проведение тематических еженедельных классных часов </w:t>
      </w:r>
      <w:proofErr w:type="gramStart"/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для</w:t>
      </w:r>
      <w:proofErr w:type="gramEnd"/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обучающихся;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проведение организационных классных часов для родителей (законных представителей) обучающихся;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регулярное консультирование по техническим и организационным вопросам реализации программ;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координацию деятельности руководителей проектных и исследовательских работ обучающихся;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информирование обучающихся и родителей (законных представителей) об актуальном расписании дистанционных активностей, проведения конкурсных и просветительских мероприятий.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7. По индивидуальным запросам родителей (законных представителей) обучающихся могут проводиться дистанционные консультации по вопросам планирования активностей для обучающихся в период каникул, организации профильного обучения в следующем учебном году, изменения образовательных маршрутов обучающихся, психолого-педагогического сопровождения обучающихся с ограниченными возможностями здоровья, а также по вопросам подготовки к итоговой аттестации.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8. </w:t>
      </w:r>
      <w:proofErr w:type="gramStart"/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рамках курсов внеурочной деятельности образовательными организациями могут быть организованы в дистанционном режиме:</w:t>
      </w:r>
      <w:proofErr w:type="gramEnd"/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- проектные и исследовательские работы </w:t>
      </w:r>
      <w:proofErr w:type="gramStart"/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обучающихся</w:t>
      </w:r>
      <w:proofErr w:type="gramEnd"/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деятельность школьных научных обществ;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просмотр с последующим обсуждением записей кинокартин, спектаклей, концертов;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посещение виртуальных экспозиций музеев, выставок, лекториев в организациях высшего образования, мастер-классов сотрудников профессиональных образовательных организаций;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общение со специалистами в сфере профессионального самоопределения и карьерного консультирования, представителями работодателей, сотрудниками научных организаций;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просмотр видеолекций и образовательных сюжетов о современных достижениях науки и технологий;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- дистанционные занятия, направленные на расширение знаний и </w:t>
      </w:r>
      <w:proofErr w:type="gramStart"/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умений</w:t>
      </w:r>
      <w:proofErr w:type="gramEnd"/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обучающихся в предметных областях, формирование личностных и метапредметных результатов общего образования;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оздоровительные и спортивные мероприятия, в том числе физические разминки и гимнастику, занятия с тренерами и спортсменами;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занятия и консультации специалистов в области реализации адаптированных образовательных программ для обучающихся с ограниченными возможностями здоровья.</w:t>
      </w:r>
      <w:proofErr w:type="gramEnd"/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9. В рамках реализации дополнительных общеобразовательных программ образовательными организациями могут быть организованы в дистанционном режиме: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занятия и мастер-классы педагогов дополнительного образования;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- творческие студии и конкурсы с дистанционным представлением выполненных </w:t>
      </w:r>
      <w:proofErr w:type="gramStart"/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обучающимися</w:t>
      </w:r>
      <w:proofErr w:type="gramEnd"/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работ;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занятия в спортивных секциях в формате видеоконференций или с дистанционной передачей видеозаписей упражнений;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спортивные соревнования по видам спорта, не требующим очного присутствия (шахматы, шашки, киберспортивные дисциплины);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чемпионаты по программированию, робототехнике и другим дисциплинам в области информационных технологий.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10. В рамках программы воспитания и </w:t>
      </w:r>
      <w:proofErr w:type="gramStart"/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социализации</w:t>
      </w:r>
      <w:proofErr w:type="gramEnd"/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обучающихся образовательные организации проводят в дистанционном режиме: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акции, конкурсы, онлайн-лекции и посвященные памятным датам в истории России, приуроченные к государственным праздникам;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- мероприятия, направленные на профессиональное самоопределение </w:t>
      </w:r>
      <w:proofErr w:type="gramStart"/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обучающихся</w:t>
      </w:r>
      <w:proofErr w:type="gramEnd"/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знакомство с профессиональной средой, системой профессионального образования;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социальные акции, флешмобы и другие активности, приуроченные к празднованию значимых дат и государственных праздников, другие активности, направленные на повышение социальной успешности обучающихся;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мероприятия по формированию коммуникативных компетенций обучающихся, навыков безопасного поведения в социальной и информационной среде.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11. Для реализации курсов внеурочной деятельности с применением дистанционных образовательных технологий образовательные организации: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вносят при необходимости изменения в план внеурочной деятельности, в том числе могут включать новые курсы, изменять ранее утвержденное количество часов внеурочной деятельности (не более 10 часов в неделю);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актуализируют планирование в программах курсов внеурочной деятельности с учетом выбранных технологий и форм организации деятельности обучающихся;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своевременно доводят до сведения родителей (законных представителей) обучающихся информацию о добровольности участия во внеурочной деятельности, сообщают о расписании запланированных дистанционных активностей обучающихся, используемых технологических платформах и ресурсах, списке рекомендованных сайтов и ресурсов, формах добровольного представления результатов и достижений для учета в портфолио;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ведут учет участия обучающихся в активностях, проводимых по программам курсов внеурочной деятельности;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обеспечивают возможность получения индивидуальных консультаций по запросам обучающихся и их родителей (законных представителей);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организуют деятельность руководителей проектных и исследовательских работ обучающихся;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оперативно информируют родителей об изменениях расписания или адресах подключения к мероприятиям, проводимых в режиме реального времени;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при использовании изданий на печатной основе обеспечивают своевременное информирование обучающихся о рекомендуемых образовательных материалах и заданиях.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12. Для реализации программ воспитания и социализации с применением дистанционных образовательных технологий образовательные организации: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формируют план мероприятий и активностей обучающихся, проводимых дистанционно по одному или нескольким направлениям программы (духовно-нравственное развитие и воспитание обучающихся, социализация и профессиональная ориентация, формирование экологической культуры, культуры здорового и безопасного образа жизни).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- </w:t>
      </w:r>
      <w:proofErr w:type="gramStart"/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азмещают на официальных сайтах образовательных организаций и доводят до сведения родителей (законных представителей) расписание запланированных активностей и образовательной деятельности обучающихся;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обеспечивают регулярную публикацию анонсов и новостей о возможностях участия в мероприятиях в рамках программы воспитания и социализации, в том числе проводимых с участием организаций-партнеров, работодателей, представителей профессиональных организаций и организаций высшего образования, учреждений в сфере спорта и культуры;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информируют родителей (законных представителей) обучающихся о добровольности участия в запланированных активностях, конкурсных и просветительских мероприятиях.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13. Для реализации дополнительных общеобразовательных программ с применением дистанционных образовательных технологий образовательные организации: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обеспечивают проведение ранее запланированных занятий в дистанционном режиме, в том числе могут объединять несколько групп в рамках одного мероприятия;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информируют родителей (законных представителей) обучающихся о добровольности участия в занятиях;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обеспечивают возможность зачисления на дополнительные общеобразовательные программы, реализуемые в период применения дистанционных образовательных технологий;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- обеспечивают возможность демонстрации </w:t>
      </w:r>
      <w:proofErr w:type="gramStart"/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обучающимися</w:t>
      </w:r>
      <w:proofErr w:type="gramEnd"/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индивидуальных достижений в освоении дополнительных общеобразовательных программ, в том числе в формате видеозаписей выступлений, направления творческих работ в электронном формате, участия в соревнованиях в дистанционном режиме;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- ведут учет посещения </w:t>
      </w:r>
      <w:proofErr w:type="gramStart"/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обучающимися</w:t>
      </w:r>
      <w:proofErr w:type="gramEnd"/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занятий и дистанционных активностей в объединениях дополнительного образования.</w: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14. Образовательные организации размещают на официальных сайтах и регулярно обновляют информацию о запланированных активностях и достижениях обучающихся в рамках курсов внеурочной деятельности, дополнительных общеобразовательных программ, программ воспитания и социализации в условиях применения дистанционных образовательных технологий.</w:t>
      </w:r>
    </w:p>
    <w:p w:rsidR="00E23665" w:rsidRPr="00E23665" w:rsidRDefault="00E23665" w:rsidP="00E23665">
      <w:pPr>
        <w:shd w:val="clear" w:color="auto" w:fill="FFFFFF"/>
        <w:spacing w:after="231" w:line="272" w:lineRule="atLeast"/>
        <w:outlineLvl w:val="1"/>
        <w:rPr>
          <w:rFonts w:ascii="Arial" w:eastAsia="Times New Roman" w:hAnsi="Arial" w:cs="Arial"/>
          <w:b/>
          <w:bCs/>
          <w:color w:val="4D4D4D"/>
          <w:sz w:val="25"/>
          <w:szCs w:val="25"/>
          <w:lang w:eastAsia="ru-RU"/>
        </w:rPr>
      </w:pPr>
      <w:bookmarkStart w:id="1" w:name="review"/>
      <w:bookmarkEnd w:id="1"/>
      <w:r w:rsidRPr="00E23665">
        <w:rPr>
          <w:rFonts w:ascii="Arial" w:eastAsia="Times New Roman" w:hAnsi="Arial" w:cs="Arial"/>
          <w:b/>
          <w:bCs/>
          <w:color w:val="4D4D4D"/>
          <w:sz w:val="25"/>
          <w:szCs w:val="25"/>
          <w:lang w:eastAsia="ru-RU"/>
        </w:rPr>
        <w:t>Обзор документа</w:t>
      </w:r>
    </w:p>
    <w:p w:rsidR="00E23665" w:rsidRPr="00E23665" w:rsidRDefault="00E23665" w:rsidP="00E23665">
      <w:pPr>
        <w:spacing w:before="231" w:after="231" w:line="240" w:lineRule="auto"/>
        <w:rPr>
          <w:rFonts w:eastAsia="Times New Roman"/>
          <w:sz w:val="24"/>
          <w:szCs w:val="24"/>
          <w:lang w:eastAsia="ru-RU"/>
        </w:rPr>
      </w:pPr>
      <w:r w:rsidRPr="00E23665">
        <w:rPr>
          <w:rFonts w:eastAsia="Times New Roman"/>
          <w:sz w:val="24"/>
          <w:szCs w:val="24"/>
          <w:lang w:eastAsia="ru-RU"/>
        </w:rPr>
        <w:pict>
          <v:rect id="_x0000_i1025" style="width:0;height:.7pt" o:hralign="center" o:hrstd="t" o:hrnoshade="t" o:hr="t" fillcolor="#333" stroked="f"/>
        </w:pict>
      </w:r>
    </w:p>
    <w:p w:rsidR="00E23665" w:rsidRPr="00E23665" w:rsidRDefault="00E23665" w:rsidP="00E23665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236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связи с досрочным завершением для большей части школьников 2019/20 учебного года Минпросвещения считает целесообразным ввести курсы внеурочной деятельности, выполнять дополнительные общеразвивающие программы. Мероприятия необходимо выполнять в период до 30 июня 2020 г. с учетом занятости педагогов в ГИА, организации летней оздоровительной кампании и графика отпусков. Разработаны рекомендации.</w:t>
      </w:r>
    </w:p>
    <w:p w:rsidR="00FC2BEF" w:rsidRDefault="00FC2BEF"/>
    <w:sectPr w:rsidR="00FC2BEF" w:rsidSect="00FC2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savePreviewPicture/>
  <w:compat/>
  <w:rsids>
    <w:rsidRoot w:val="00E23665"/>
    <w:rsid w:val="0001796F"/>
    <w:rsid w:val="00053644"/>
    <w:rsid w:val="000C3D4F"/>
    <w:rsid w:val="0010176E"/>
    <w:rsid w:val="0011454C"/>
    <w:rsid w:val="001A17ED"/>
    <w:rsid w:val="0021583A"/>
    <w:rsid w:val="00230B8A"/>
    <w:rsid w:val="002439F6"/>
    <w:rsid w:val="0025517F"/>
    <w:rsid w:val="002761BE"/>
    <w:rsid w:val="002A12C1"/>
    <w:rsid w:val="00370E6C"/>
    <w:rsid w:val="00383F83"/>
    <w:rsid w:val="003F4BC4"/>
    <w:rsid w:val="004009BD"/>
    <w:rsid w:val="00406826"/>
    <w:rsid w:val="00457C43"/>
    <w:rsid w:val="00487F46"/>
    <w:rsid w:val="004B61F2"/>
    <w:rsid w:val="00505EF0"/>
    <w:rsid w:val="00546974"/>
    <w:rsid w:val="00551885"/>
    <w:rsid w:val="00591D77"/>
    <w:rsid w:val="005F7BA6"/>
    <w:rsid w:val="0062020B"/>
    <w:rsid w:val="00672F98"/>
    <w:rsid w:val="006F33FA"/>
    <w:rsid w:val="009359F6"/>
    <w:rsid w:val="00967CDA"/>
    <w:rsid w:val="00990F69"/>
    <w:rsid w:val="00A72D7F"/>
    <w:rsid w:val="00AC5157"/>
    <w:rsid w:val="00B07171"/>
    <w:rsid w:val="00BF3D42"/>
    <w:rsid w:val="00BF5DD6"/>
    <w:rsid w:val="00C16C94"/>
    <w:rsid w:val="00CF5FB0"/>
    <w:rsid w:val="00DC480B"/>
    <w:rsid w:val="00DE24A7"/>
    <w:rsid w:val="00E04AFB"/>
    <w:rsid w:val="00E23665"/>
    <w:rsid w:val="00EE0669"/>
    <w:rsid w:val="00EF6CF4"/>
    <w:rsid w:val="00F1026F"/>
    <w:rsid w:val="00F309ED"/>
    <w:rsid w:val="00F80A1C"/>
    <w:rsid w:val="00FB4A44"/>
    <w:rsid w:val="00FC2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BEF"/>
  </w:style>
  <w:style w:type="paragraph" w:styleId="2">
    <w:name w:val="heading 2"/>
    <w:basedOn w:val="a"/>
    <w:link w:val="20"/>
    <w:uiPriority w:val="9"/>
    <w:qFormat/>
    <w:rsid w:val="00E23665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23665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3665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3665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2366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236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1196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73931002/" TargetMode="External"/><Relationship Id="rId4" Type="http://schemas.openxmlformats.org/officeDocument/2006/relationships/hyperlink" Target="https://www.garant.ru/products/ipo/prime/doc/739310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2371</Words>
  <Characters>13517</Characters>
  <Application>Microsoft Office Word</Application>
  <DocSecurity>0</DocSecurity>
  <Lines>112</Lines>
  <Paragraphs>31</Paragraphs>
  <ScaleCrop>false</ScaleCrop>
  <Company>Reanimator Extreme Edition</Company>
  <LinksUpToDate>false</LinksUpToDate>
  <CharactersWithSpaces>15857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K75V</dc:creator>
  <cp:lastModifiedBy>ASUS K75V</cp:lastModifiedBy>
  <cp:revision>1</cp:revision>
  <dcterms:created xsi:type="dcterms:W3CDTF">2020-06-11T12:50:00Z</dcterms:created>
  <dcterms:modified xsi:type="dcterms:W3CDTF">2020-06-11T12:50:00Z</dcterms:modified>
</cp:coreProperties>
</file>